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55" w:rsidRPr="00393205" w:rsidRDefault="00835655" w:rsidP="00393205">
      <w:pPr>
        <w:spacing w:line="360" w:lineRule="auto"/>
        <w:rPr>
          <w:u w:val="single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....../.....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2023</w:t>
      </w:r>
    </w:p>
    <w:p w:rsidR="00060BE3" w:rsidRDefault="00060BE3" w:rsidP="00393205">
      <w:pPr>
        <w:spacing w:line="360" w:lineRule="auto"/>
        <w:jc w:val="both"/>
      </w:pPr>
    </w:p>
    <w:p w:rsidR="00393205" w:rsidRPr="00393205" w:rsidRDefault="00393205" w:rsidP="00393205">
      <w:pPr>
        <w:spacing w:line="360" w:lineRule="auto"/>
        <w:jc w:val="both"/>
      </w:pPr>
    </w:p>
    <w:p w:rsidR="00132C51" w:rsidRPr="00393205" w:rsidRDefault="00B26E28" w:rsidP="00393205">
      <w:pPr>
        <w:spacing w:line="360" w:lineRule="auto"/>
        <w:jc w:val="both"/>
      </w:pPr>
      <w:r w:rsidRPr="00393205">
        <w:t>2023-20</w:t>
      </w:r>
      <w:r>
        <w:t xml:space="preserve">24 Akademik Yılı </w:t>
      </w:r>
      <w:r w:rsidR="009637A4" w:rsidRPr="00393205">
        <w:t>Erasm</w:t>
      </w:r>
      <w:r w:rsidR="009637A4">
        <w:t xml:space="preserve">us+ KA131 Öğrenim </w:t>
      </w:r>
      <w:r w:rsidR="00617C92">
        <w:t>Hareketliliği Nihai</w:t>
      </w:r>
      <w:bookmarkStart w:id="0" w:name="_GoBack"/>
      <w:bookmarkEnd w:id="0"/>
      <w:r w:rsidR="009637A4">
        <w:t xml:space="preserve">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</w:t>
      </w:r>
      <w:proofErr w:type="spellStart"/>
      <w:r w:rsidR="00393205">
        <w:t>ler</w:t>
      </w:r>
      <w:proofErr w:type="spellEnd"/>
      <w:r w:rsidR="00393205">
        <w:t>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26E28" w:rsidRPr="00B26E28" w:rsidRDefault="00B26E28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132C51" w:rsidRDefault="009637A4" w:rsidP="00393205">
      <w:pPr>
        <w:spacing w:line="360" w:lineRule="auto"/>
        <w:jc w:val="both"/>
      </w:pPr>
      <w:r>
        <w:t xml:space="preserve"> </w:t>
      </w:r>
    </w:p>
    <w:p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:rsidR="00060BE3" w:rsidRPr="00393205" w:rsidRDefault="00060BE3" w:rsidP="00393205">
      <w:pPr>
        <w:spacing w:line="360" w:lineRule="auto"/>
        <w:jc w:val="both"/>
      </w:pPr>
    </w:p>
    <w:p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DE" w:rsidRDefault="00293DDE" w:rsidP="001A4E9F">
      <w:r>
        <w:separator/>
      </w:r>
    </w:p>
  </w:endnote>
  <w:endnote w:type="continuationSeparator" w:id="0">
    <w:p w:rsidR="00293DDE" w:rsidRDefault="00293DDE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B26E28">
      <w:rPr>
        <w:sz w:val="19"/>
        <w:szCs w:val="19"/>
      </w:rPr>
      <w:t>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DE" w:rsidRDefault="00293DDE" w:rsidP="001A4E9F">
      <w:r>
        <w:separator/>
      </w:r>
    </w:p>
  </w:footnote>
  <w:footnote w:type="continuationSeparator" w:id="0">
    <w:p w:rsidR="00293DDE" w:rsidRDefault="00293DDE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93DDE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5BE1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049AE8-8796-44D7-BEC0-64E06A9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Volkan Paçal</cp:lastModifiedBy>
  <cp:revision>7</cp:revision>
  <cp:lastPrinted>2023-04-07T09:28:00Z</cp:lastPrinted>
  <dcterms:created xsi:type="dcterms:W3CDTF">2023-04-28T09:23:00Z</dcterms:created>
  <dcterms:modified xsi:type="dcterms:W3CDTF">2023-05-04T12:59:00Z</dcterms:modified>
</cp:coreProperties>
</file>